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1D49" w:rsidRPr="00B504D6" w:rsidRDefault="00391D49" w:rsidP="00391D49">
      <w:pPr>
        <w:jc w:val="center"/>
        <w:rPr>
          <w:b/>
          <w:i/>
          <w:sz w:val="44"/>
          <w:szCs w:val="44"/>
        </w:rPr>
      </w:pPr>
      <w:r w:rsidRPr="00B504D6">
        <w:rPr>
          <w:b/>
          <w:i/>
          <w:sz w:val="44"/>
          <w:szCs w:val="44"/>
        </w:rPr>
        <w:t xml:space="preserve">Отчет на Народно читалище „Наука” </w:t>
      </w:r>
    </w:p>
    <w:p w:rsidR="00391D49" w:rsidRPr="00B504D6" w:rsidRDefault="00391D49" w:rsidP="00391D49">
      <w:pPr>
        <w:jc w:val="center"/>
        <w:rPr>
          <w:b/>
          <w:i/>
          <w:sz w:val="44"/>
          <w:szCs w:val="44"/>
        </w:rPr>
      </w:pPr>
      <w:r w:rsidRPr="00B504D6">
        <w:rPr>
          <w:b/>
          <w:i/>
          <w:sz w:val="44"/>
          <w:szCs w:val="44"/>
        </w:rPr>
        <w:t>село Вирове, община Монтана</w:t>
      </w:r>
    </w:p>
    <w:p w:rsidR="00391D49" w:rsidRPr="00B504D6" w:rsidRDefault="00391D49" w:rsidP="00391D49">
      <w:pPr>
        <w:jc w:val="center"/>
        <w:rPr>
          <w:b/>
          <w:sz w:val="32"/>
          <w:szCs w:val="32"/>
        </w:rPr>
      </w:pPr>
    </w:p>
    <w:p w:rsidR="00391D49" w:rsidRPr="00B504D6" w:rsidRDefault="00391D49" w:rsidP="00391D49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Народно читалище „Наука”</w:t>
      </w:r>
      <w:r>
        <w:rPr>
          <w:sz w:val="32"/>
          <w:szCs w:val="32"/>
        </w:rPr>
        <w:t xml:space="preserve"> </w:t>
      </w:r>
      <w:r w:rsidR="00F50D5A">
        <w:rPr>
          <w:sz w:val="32"/>
          <w:szCs w:val="32"/>
        </w:rPr>
        <w:t>село Вирове е получило през 2021</w:t>
      </w:r>
      <w:r w:rsidRPr="00B504D6">
        <w:rPr>
          <w:sz w:val="32"/>
          <w:szCs w:val="32"/>
        </w:rPr>
        <w:t xml:space="preserve"> година субсидия от Общината в размер на </w:t>
      </w:r>
      <w:r w:rsidR="00F50D5A">
        <w:rPr>
          <w:sz w:val="32"/>
          <w:szCs w:val="32"/>
          <w:lang w:val="en-US"/>
        </w:rPr>
        <w:t>5 684</w:t>
      </w:r>
      <w:r w:rsidRPr="00B504D6">
        <w:rPr>
          <w:sz w:val="32"/>
          <w:szCs w:val="32"/>
        </w:rPr>
        <w:t xml:space="preserve"> лв.(</w:t>
      </w:r>
      <w:r>
        <w:rPr>
          <w:sz w:val="32"/>
          <w:szCs w:val="32"/>
        </w:rPr>
        <w:t xml:space="preserve">Пет </w:t>
      </w:r>
      <w:proofErr w:type="spellStart"/>
      <w:r>
        <w:rPr>
          <w:sz w:val="32"/>
          <w:szCs w:val="32"/>
          <w:lang w:val="en-US"/>
        </w:rPr>
        <w:t>хил</w:t>
      </w:r>
      <w:proofErr w:type="spellEnd"/>
      <w:r>
        <w:rPr>
          <w:sz w:val="32"/>
          <w:szCs w:val="32"/>
        </w:rPr>
        <w:t>я</w:t>
      </w:r>
      <w:proofErr w:type="spellStart"/>
      <w:r>
        <w:rPr>
          <w:sz w:val="32"/>
          <w:szCs w:val="32"/>
          <w:lang w:val="en-US"/>
        </w:rPr>
        <w:t>ди</w:t>
      </w:r>
      <w:proofErr w:type="spellEnd"/>
      <w:r>
        <w:rPr>
          <w:sz w:val="32"/>
          <w:szCs w:val="32"/>
          <w:lang w:val="en-US"/>
        </w:rPr>
        <w:t xml:space="preserve"> </w:t>
      </w:r>
      <w:proofErr w:type="spellStart"/>
      <w:r w:rsidR="00F50D5A">
        <w:rPr>
          <w:sz w:val="32"/>
          <w:szCs w:val="32"/>
        </w:rPr>
        <w:t>шестотин</w:t>
      </w:r>
      <w:proofErr w:type="spellEnd"/>
      <w:r w:rsidR="00F50D5A">
        <w:rPr>
          <w:sz w:val="32"/>
          <w:szCs w:val="32"/>
        </w:rPr>
        <w:t xml:space="preserve"> осемдесет и четири</w:t>
      </w:r>
      <w:r>
        <w:rPr>
          <w:sz w:val="32"/>
          <w:szCs w:val="32"/>
          <w:lang w:val="en-US"/>
        </w:rPr>
        <w:t xml:space="preserve"> </w:t>
      </w:r>
      <w:proofErr w:type="spellStart"/>
      <w:r w:rsidRPr="00B504D6">
        <w:rPr>
          <w:sz w:val="32"/>
          <w:szCs w:val="32"/>
          <w:lang w:val="en-US"/>
        </w:rPr>
        <w:t>лв</w:t>
      </w:r>
      <w:proofErr w:type="spellEnd"/>
      <w:r w:rsidRPr="00B504D6">
        <w:rPr>
          <w:sz w:val="32"/>
          <w:szCs w:val="32"/>
          <w:lang w:val="en-US"/>
        </w:rPr>
        <w:t>.</w:t>
      </w:r>
      <w:r w:rsidRPr="00B504D6">
        <w:rPr>
          <w:sz w:val="32"/>
          <w:szCs w:val="32"/>
        </w:rPr>
        <w:t xml:space="preserve">) </w:t>
      </w:r>
    </w:p>
    <w:p w:rsidR="00391D49" w:rsidRPr="00B504D6" w:rsidRDefault="00391D49" w:rsidP="00391D49">
      <w:pPr>
        <w:rPr>
          <w:b/>
          <w:sz w:val="32"/>
          <w:szCs w:val="32"/>
        </w:rPr>
      </w:pPr>
    </w:p>
    <w:p w:rsidR="00391D49" w:rsidRPr="00B504D6" w:rsidRDefault="00391D49" w:rsidP="00391D49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Същата е изразходена за организацията на  празници съ</w:t>
      </w:r>
      <w:r w:rsidR="00F50D5A">
        <w:rPr>
          <w:sz w:val="32"/>
          <w:szCs w:val="32"/>
        </w:rPr>
        <w:t>гласно културен календар за 2021</w:t>
      </w:r>
      <w:r w:rsidRPr="00B504D6">
        <w:rPr>
          <w:sz w:val="32"/>
          <w:szCs w:val="32"/>
        </w:rPr>
        <w:t xml:space="preserve"> г.</w:t>
      </w:r>
      <w:r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(Приложение 1), за заплати и осигуровки на настоящия секретар-библиотекар, за абонамент на вестници, за такси в банката, за ел. енергия и други разходи</w:t>
      </w:r>
      <w:r>
        <w:rPr>
          <w:sz w:val="32"/>
          <w:szCs w:val="32"/>
        </w:rPr>
        <w:t>,</w:t>
      </w:r>
      <w:r w:rsidRPr="00B504D6">
        <w:rPr>
          <w:sz w:val="32"/>
          <w:szCs w:val="32"/>
        </w:rPr>
        <w:t xml:space="preserve"> свързани с организацията на ежедневната работа на библиотеката.</w:t>
      </w:r>
    </w:p>
    <w:p w:rsidR="00391D49" w:rsidRPr="00B504D6" w:rsidRDefault="00F50D5A" w:rsidP="00391D4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През 2021</w:t>
      </w:r>
      <w:r w:rsidR="00391D49">
        <w:rPr>
          <w:sz w:val="32"/>
          <w:szCs w:val="32"/>
        </w:rPr>
        <w:t xml:space="preserve"> </w:t>
      </w:r>
      <w:r w:rsidR="00391D49" w:rsidRPr="00B504D6">
        <w:rPr>
          <w:sz w:val="32"/>
          <w:szCs w:val="32"/>
        </w:rPr>
        <w:t>г. в село Вирове са се празнували следните празници:</w:t>
      </w:r>
    </w:p>
    <w:p w:rsidR="00391D49" w:rsidRPr="00B504D6" w:rsidRDefault="00391D49" w:rsidP="00391D4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</w:t>
      </w:r>
      <w:proofErr w:type="spellStart"/>
      <w:r>
        <w:rPr>
          <w:sz w:val="32"/>
          <w:szCs w:val="32"/>
        </w:rPr>
        <w:t>Бабинден</w:t>
      </w:r>
      <w:proofErr w:type="spellEnd"/>
      <w:r>
        <w:rPr>
          <w:sz w:val="32"/>
          <w:szCs w:val="32"/>
        </w:rPr>
        <w:t xml:space="preserve"> - </w:t>
      </w:r>
      <w:r w:rsidRPr="00B504D6">
        <w:rPr>
          <w:sz w:val="32"/>
          <w:szCs w:val="32"/>
        </w:rPr>
        <w:t xml:space="preserve">Тържество и подаръци за бабите, томбола  и общо веселие. </w:t>
      </w:r>
    </w:p>
    <w:p w:rsidR="00391D49" w:rsidRPr="00B504D6" w:rsidRDefault="00391D49" w:rsidP="00391D49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 xml:space="preserve">Трифон </w:t>
      </w:r>
      <w:r>
        <w:rPr>
          <w:sz w:val="32"/>
          <w:szCs w:val="32"/>
        </w:rPr>
        <w:t>З</w:t>
      </w:r>
      <w:r w:rsidRPr="00B504D6">
        <w:rPr>
          <w:sz w:val="32"/>
          <w:szCs w:val="32"/>
        </w:rPr>
        <w:t>арезан –  Празник на лозаря</w:t>
      </w:r>
    </w:p>
    <w:p w:rsidR="00391D49" w:rsidRPr="00B504D6" w:rsidRDefault="00391D49" w:rsidP="00391D49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Сирни заговезни</w:t>
      </w:r>
      <w:r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(Паралии) – Събиране край вечерния огън.</w:t>
      </w:r>
    </w:p>
    <w:p w:rsidR="00391D49" w:rsidRPr="00B504D6" w:rsidRDefault="00391D49" w:rsidP="00391D49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Баба Марта и Осми март – Подаряване на мартеници на всички за първи март и поздравление на всички жени от кмета.</w:t>
      </w:r>
    </w:p>
    <w:p w:rsidR="00391D49" w:rsidRPr="00B504D6" w:rsidRDefault="00391D49" w:rsidP="00391D49">
      <w:pPr>
        <w:jc w:val="both"/>
        <w:rPr>
          <w:sz w:val="32"/>
          <w:szCs w:val="32"/>
        </w:rPr>
      </w:pPr>
    </w:p>
    <w:p w:rsidR="00391D49" w:rsidRPr="00B504D6" w:rsidRDefault="00391D49" w:rsidP="00391D49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Традиция е да се празнуват рождените дни на членовете на клуба.</w:t>
      </w:r>
    </w:p>
    <w:p w:rsidR="00391D49" w:rsidRPr="00B504D6" w:rsidRDefault="00391D49" w:rsidP="00391D4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 </w:t>
      </w:r>
      <w:r w:rsidRPr="00B504D6">
        <w:rPr>
          <w:sz w:val="32"/>
          <w:szCs w:val="32"/>
        </w:rPr>
        <w:t>Коледа и Нова година – Новогодишна програма от самодейците при Читалището. Тържеството продължи с празнично веселие и музика.</w:t>
      </w:r>
    </w:p>
    <w:p w:rsidR="00391D49" w:rsidRPr="00B504D6" w:rsidRDefault="00391D49" w:rsidP="00391D49">
      <w:pPr>
        <w:numPr>
          <w:ilvl w:val="0"/>
          <w:numId w:val="1"/>
        </w:numPr>
        <w:jc w:val="both"/>
        <w:rPr>
          <w:sz w:val="32"/>
          <w:szCs w:val="32"/>
        </w:rPr>
      </w:pPr>
      <w:r w:rsidRPr="00B504D6">
        <w:rPr>
          <w:sz w:val="32"/>
          <w:szCs w:val="32"/>
        </w:rPr>
        <w:t xml:space="preserve">През цялата година всяка седмица в сряда от 14.00 ч. се събират жените на сладка раздумка. </w:t>
      </w:r>
    </w:p>
    <w:p w:rsidR="00391D49" w:rsidRDefault="00391D49" w:rsidP="00391D49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Работи се с ромското население  - ограмотяване, хигиенни навици.</w:t>
      </w:r>
    </w:p>
    <w:p w:rsidR="00391D49" w:rsidRPr="00786DF6" w:rsidRDefault="00391D49" w:rsidP="00391D49">
      <w:pPr>
        <w:jc w:val="both"/>
        <w:rPr>
          <w:sz w:val="32"/>
          <w:szCs w:val="32"/>
        </w:rPr>
      </w:pPr>
    </w:p>
    <w:p w:rsidR="00391D49" w:rsidRPr="00B504D6" w:rsidRDefault="00391D49" w:rsidP="00391D49">
      <w:pPr>
        <w:ind w:firstLine="708"/>
        <w:jc w:val="both"/>
        <w:rPr>
          <w:sz w:val="32"/>
          <w:szCs w:val="32"/>
        </w:rPr>
      </w:pPr>
    </w:p>
    <w:p w:rsidR="00391D49" w:rsidRPr="00B504D6" w:rsidRDefault="00391D49" w:rsidP="00391D49">
      <w:pPr>
        <w:ind w:firstLine="708"/>
        <w:jc w:val="both"/>
        <w:rPr>
          <w:sz w:val="32"/>
          <w:szCs w:val="32"/>
        </w:rPr>
      </w:pPr>
      <w:r w:rsidRPr="00B504D6">
        <w:rPr>
          <w:sz w:val="32"/>
          <w:szCs w:val="32"/>
        </w:rPr>
        <w:t>Към момента Библиотеката има 38 читатели и разполага с</w:t>
      </w:r>
      <w:r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5 000 тома книги – пререги</w:t>
      </w:r>
      <w:r>
        <w:rPr>
          <w:sz w:val="32"/>
          <w:szCs w:val="32"/>
        </w:rPr>
        <w:t xml:space="preserve">стриране на фонда  от 01.07.2020 </w:t>
      </w:r>
      <w:r w:rsidRPr="00B504D6">
        <w:rPr>
          <w:sz w:val="32"/>
          <w:szCs w:val="32"/>
        </w:rPr>
        <w:t>г</w:t>
      </w:r>
      <w:r>
        <w:rPr>
          <w:sz w:val="32"/>
          <w:szCs w:val="32"/>
        </w:rPr>
        <w:t>.</w:t>
      </w:r>
    </w:p>
    <w:p w:rsidR="00391D49" w:rsidRPr="0092364C" w:rsidRDefault="00391D49" w:rsidP="00391D49">
      <w:pPr>
        <w:numPr>
          <w:ilvl w:val="0"/>
          <w:numId w:val="1"/>
        </w:numPr>
        <w:jc w:val="both"/>
        <w:rPr>
          <w:sz w:val="32"/>
          <w:szCs w:val="32"/>
        </w:rPr>
      </w:pPr>
      <w:r>
        <w:rPr>
          <w:sz w:val="32"/>
          <w:szCs w:val="32"/>
        </w:rPr>
        <w:t>Посещения  250</w:t>
      </w:r>
      <w:r w:rsidRPr="00B504D6">
        <w:rPr>
          <w:sz w:val="32"/>
          <w:szCs w:val="32"/>
        </w:rPr>
        <w:t xml:space="preserve"> </w:t>
      </w:r>
    </w:p>
    <w:p w:rsidR="00391D49" w:rsidRPr="00B504D6" w:rsidRDefault="00391D49" w:rsidP="00391D49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- Подписахме споразумение за сътрудничество с фондация ‘‘ГЛОБАЛНИ БИБЛИОТЕКИ-БЪЛГАРИЯ‘‘ на 27.07.2018 год. </w:t>
      </w:r>
    </w:p>
    <w:p w:rsidR="00391D49" w:rsidRPr="00B504D6" w:rsidRDefault="00391D49" w:rsidP="00391D49">
      <w:pPr>
        <w:rPr>
          <w:sz w:val="32"/>
          <w:szCs w:val="32"/>
        </w:rPr>
      </w:pPr>
      <w:r w:rsidRPr="00B504D6">
        <w:rPr>
          <w:b/>
          <w:sz w:val="32"/>
          <w:szCs w:val="32"/>
        </w:rPr>
        <w:lastRenderedPageBreak/>
        <w:t xml:space="preserve">  -</w:t>
      </w:r>
      <w:r>
        <w:rPr>
          <w:b/>
          <w:sz w:val="32"/>
          <w:szCs w:val="32"/>
        </w:rPr>
        <w:t xml:space="preserve"> </w:t>
      </w:r>
      <w:r w:rsidRPr="00B504D6">
        <w:rPr>
          <w:sz w:val="32"/>
          <w:szCs w:val="32"/>
        </w:rPr>
        <w:t>Членове на читалището</w:t>
      </w:r>
      <w:r>
        <w:rPr>
          <w:sz w:val="32"/>
          <w:szCs w:val="32"/>
        </w:rPr>
        <w:t xml:space="preserve"> –</w:t>
      </w:r>
      <w:r w:rsidRPr="00B504D6">
        <w:rPr>
          <w:sz w:val="32"/>
          <w:szCs w:val="32"/>
        </w:rPr>
        <w:t xml:space="preserve"> 51</w:t>
      </w:r>
      <w:r>
        <w:rPr>
          <w:sz w:val="32"/>
          <w:szCs w:val="32"/>
        </w:rPr>
        <w:t>,</w:t>
      </w:r>
      <w:r w:rsidRPr="00B504D6">
        <w:rPr>
          <w:sz w:val="32"/>
          <w:szCs w:val="32"/>
        </w:rPr>
        <w:t xml:space="preserve"> от които е събран</w:t>
      </w:r>
      <w:r>
        <w:rPr>
          <w:sz w:val="32"/>
          <w:szCs w:val="32"/>
          <w:lang w:val="en-US"/>
        </w:rPr>
        <w:t xml:space="preserve"> 30 </w:t>
      </w:r>
      <w:r>
        <w:rPr>
          <w:sz w:val="32"/>
          <w:szCs w:val="32"/>
        </w:rPr>
        <w:t>лв.</w:t>
      </w:r>
      <w:r w:rsidRPr="00B504D6">
        <w:rPr>
          <w:sz w:val="32"/>
          <w:szCs w:val="32"/>
        </w:rPr>
        <w:t xml:space="preserve">   членския внос</w:t>
      </w:r>
    </w:p>
    <w:p w:rsidR="00391D49" w:rsidRPr="00B504D6" w:rsidRDefault="00391D49" w:rsidP="00391D49">
      <w:pPr>
        <w:rPr>
          <w:sz w:val="32"/>
          <w:szCs w:val="32"/>
        </w:rPr>
      </w:pPr>
      <w:r w:rsidRPr="00B504D6">
        <w:rPr>
          <w:b/>
          <w:sz w:val="32"/>
          <w:szCs w:val="32"/>
        </w:rPr>
        <w:t xml:space="preserve">  - </w:t>
      </w:r>
      <w:r w:rsidRPr="00B504D6">
        <w:rPr>
          <w:sz w:val="32"/>
          <w:szCs w:val="32"/>
        </w:rPr>
        <w:t xml:space="preserve">Проведени събрания с членовете на читалището и    ръководството </w:t>
      </w:r>
    </w:p>
    <w:p w:rsidR="00391D49" w:rsidRPr="00B504D6" w:rsidRDefault="00391D49" w:rsidP="00391D49">
      <w:pPr>
        <w:rPr>
          <w:sz w:val="32"/>
          <w:szCs w:val="32"/>
        </w:rPr>
      </w:pPr>
      <w:r w:rsidRPr="00B504D6">
        <w:rPr>
          <w:b/>
          <w:sz w:val="32"/>
          <w:szCs w:val="32"/>
        </w:rPr>
        <w:t xml:space="preserve">  - </w:t>
      </w:r>
      <w:r w:rsidRPr="00B504D6">
        <w:rPr>
          <w:sz w:val="32"/>
          <w:szCs w:val="32"/>
        </w:rPr>
        <w:t>Материално техническа база</w:t>
      </w:r>
      <w:r>
        <w:rPr>
          <w:sz w:val="32"/>
          <w:szCs w:val="32"/>
        </w:rPr>
        <w:t>,</w:t>
      </w:r>
      <w:r w:rsidRPr="00B504D6">
        <w:rPr>
          <w:sz w:val="32"/>
          <w:szCs w:val="32"/>
        </w:rPr>
        <w:t xml:space="preserve"> достъпна за читатели</w:t>
      </w:r>
      <w:r>
        <w:rPr>
          <w:sz w:val="32"/>
          <w:szCs w:val="32"/>
        </w:rPr>
        <w:t>:</w:t>
      </w:r>
    </w:p>
    <w:p w:rsidR="00391D49" w:rsidRPr="00B504D6" w:rsidRDefault="00391D49" w:rsidP="00391D49">
      <w:pPr>
        <w:rPr>
          <w:sz w:val="32"/>
          <w:szCs w:val="32"/>
        </w:rPr>
      </w:pPr>
      <w:r w:rsidRPr="00B504D6">
        <w:rPr>
          <w:sz w:val="32"/>
          <w:szCs w:val="32"/>
        </w:rPr>
        <w:t xml:space="preserve">         общо разгъната площ- 70 кв. м</w:t>
      </w:r>
    </w:p>
    <w:p w:rsidR="00391D49" w:rsidRPr="00B504D6" w:rsidRDefault="00391D49" w:rsidP="00391D49">
      <w:pPr>
        <w:rPr>
          <w:sz w:val="32"/>
          <w:szCs w:val="32"/>
        </w:rPr>
      </w:pPr>
      <w:r w:rsidRPr="00B504D6">
        <w:rPr>
          <w:sz w:val="32"/>
          <w:szCs w:val="32"/>
        </w:rPr>
        <w:t xml:space="preserve">         заемна за възрастни -</w:t>
      </w:r>
      <w:r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40 кв. м</w:t>
      </w:r>
    </w:p>
    <w:p w:rsidR="00391D49" w:rsidRPr="00B504D6" w:rsidRDefault="00391D49" w:rsidP="00391D49">
      <w:pPr>
        <w:rPr>
          <w:sz w:val="32"/>
          <w:szCs w:val="32"/>
        </w:rPr>
      </w:pPr>
      <w:r w:rsidRPr="00B504D6">
        <w:rPr>
          <w:sz w:val="32"/>
          <w:szCs w:val="32"/>
        </w:rPr>
        <w:t xml:space="preserve">         заемна за деца</w:t>
      </w:r>
      <w:r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- 20 кв. м</w:t>
      </w:r>
    </w:p>
    <w:p w:rsidR="00391D49" w:rsidRPr="00B504D6" w:rsidRDefault="00391D49" w:rsidP="00391D49">
      <w:pPr>
        <w:rPr>
          <w:sz w:val="32"/>
          <w:szCs w:val="32"/>
        </w:rPr>
      </w:pPr>
      <w:r w:rsidRPr="00B504D6">
        <w:rPr>
          <w:sz w:val="32"/>
          <w:szCs w:val="32"/>
        </w:rPr>
        <w:t xml:space="preserve">         читални</w:t>
      </w:r>
      <w:r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-</w:t>
      </w:r>
      <w:r>
        <w:rPr>
          <w:sz w:val="32"/>
          <w:szCs w:val="32"/>
        </w:rPr>
        <w:t xml:space="preserve"> </w:t>
      </w:r>
      <w:r w:rsidRPr="00B504D6">
        <w:rPr>
          <w:sz w:val="32"/>
          <w:szCs w:val="32"/>
        </w:rPr>
        <w:t>10 кв. М</w:t>
      </w:r>
    </w:p>
    <w:p w:rsidR="00391D49" w:rsidRPr="00657BEE" w:rsidRDefault="00391D49" w:rsidP="00391D49">
      <w:pPr>
        <w:rPr>
          <w:sz w:val="32"/>
          <w:szCs w:val="32"/>
        </w:rPr>
      </w:pPr>
      <w:r w:rsidRPr="00657BEE">
        <w:rPr>
          <w:sz w:val="32"/>
          <w:szCs w:val="32"/>
        </w:rPr>
        <w:t>Читалищната дейност е субсидирана от бюджета и дарителство.</w:t>
      </w:r>
    </w:p>
    <w:p w:rsidR="00391D49" w:rsidRPr="00B504D6" w:rsidRDefault="00391D49" w:rsidP="00391D49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</w:p>
    <w:p w:rsidR="00391D49" w:rsidRPr="00B504D6" w:rsidRDefault="00391D49" w:rsidP="00391D49">
      <w:pPr>
        <w:ind w:left="708"/>
        <w:rPr>
          <w:sz w:val="32"/>
          <w:szCs w:val="32"/>
        </w:rPr>
      </w:pPr>
    </w:p>
    <w:p w:rsidR="00391D49" w:rsidRPr="00B504D6" w:rsidRDefault="00391D49" w:rsidP="00391D49">
      <w:pPr>
        <w:ind w:left="708"/>
        <w:jc w:val="both"/>
        <w:rPr>
          <w:sz w:val="32"/>
          <w:szCs w:val="32"/>
        </w:rPr>
      </w:pPr>
    </w:p>
    <w:p w:rsidR="00391D49" w:rsidRPr="00B504D6" w:rsidRDefault="00391D49" w:rsidP="00391D49">
      <w:pPr>
        <w:ind w:left="708"/>
        <w:rPr>
          <w:sz w:val="32"/>
          <w:szCs w:val="32"/>
        </w:rPr>
      </w:pPr>
    </w:p>
    <w:p w:rsidR="00391D49" w:rsidRPr="00B504D6" w:rsidRDefault="00391D49" w:rsidP="00391D49">
      <w:pPr>
        <w:ind w:left="708"/>
        <w:rPr>
          <w:sz w:val="32"/>
          <w:szCs w:val="32"/>
        </w:rPr>
      </w:pPr>
    </w:p>
    <w:p w:rsidR="00391D49" w:rsidRPr="00B504D6" w:rsidRDefault="00391D49" w:rsidP="00391D49">
      <w:pPr>
        <w:ind w:left="708"/>
        <w:rPr>
          <w:sz w:val="32"/>
          <w:szCs w:val="32"/>
        </w:rPr>
      </w:pPr>
    </w:p>
    <w:p w:rsidR="00391D49" w:rsidRPr="00B504D6" w:rsidRDefault="00391D49" w:rsidP="00391D49">
      <w:pPr>
        <w:ind w:left="708"/>
        <w:rPr>
          <w:sz w:val="32"/>
          <w:szCs w:val="32"/>
        </w:rPr>
      </w:pPr>
    </w:p>
    <w:p w:rsidR="00391D49" w:rsidRPr="00B504D6" w:rsidRDefault="00391D49" w:rsidP="00391D49">
      <w:pPr>
        <w:ind w:left="708"/>
        <w:rPr>
          <w:sz w:val="32"/>
          <w:szCs w:val="32"/>
        </w:rPr>
      </w:pPr>
    </w:p>
    <w:p w:rsidR="00391D49" w:rsidRPr="00B504D6" w:rsidRDefault="00391D49" w:rsidP="00391D49">
      <w:pPr>
        <w:rPr>
          <w:b/>
          <w:sz w:val="32"/>
          <w:szCs w:val="32"/>
        </w:rPr>
      </w:pPr>
      <w:r w:rsidRPr="00B504D6">
        <w:rPr>
          <w:b/>
          <w:sz w:val="32"/>
          <w:szCs w:val="32"/>
        </w:rPr>
        <w:t xml:space="preserve">Председател на </w:t>
      </w:r>
      <w:proofErr w:type="spellStart"/>
      <w:r w:rsidRPr="00B504D6">
        <w:rPr>
          <w:b/>
          <w:sz w:val="32"/>
          <w:szCs w:val="32"/>
        </w:rPr>
        <w:t>НЧ”Наука</w:t>
      </w:r>
      <w:proofErr w:type="spellEnd"/>
      <w:r w:rsidRPr="00B504D6">
        <w:rPr>
          <w:b/>
          <w:sz w:val="32"/>
          <w:szCs w:val="32"/>
        </w:rPr>
        <w:t xml:space="preserve">” с. Вирове:   </w:t>
      </w:r>
      <w:r w:rsidRPr="00B504D6">
        <w:rPr>
          <w:sz w:val="32"/>
          <w:szCs w:val="32"/>
        </w:rPr>
        <w:t>……………..</w:t>
      </w:r>
    </w:p>
    <w:p w:rsidR="00391D49" w:rsidRDefault="00391D49" w:rsidP="00391D49">
      <w:pPr>
        <w:rPr>
          <w:b/>
          <w:sz w:val="32"/>
          <w:szCs w:val="32"/>
        </w:rPr>
      </w:pPr>
      <w:r w:rsidRPr="00B504D6">
        <w:rPr>
          <w:b/>
          <w:sz w:val="32"/>
          <w:szCs w:val="32"/>
        </w:rPr>
        <w:t xml:space="preserve">                                                                         /</w:t>
      </w:r>
      <w:proofErr w:type="spellStart"/>
      <w:r w:rsidRPr="00B504D6">
        <w:rPr>
          <w:b/>
          <w:sz w:val="32"/>
          <w:szCs w:val="32"/>
        </w:rPr>
        <w:t>А.Каменова</w:t>
      </w:r>
      <w:proofErr w:type="spellEnd"/>
      <w:r w:rsidRPr="00B504D6">
        <w:rPr>
          <w:b/>
          <w:sz w:val="32"/>
          <w:szCs w:val="32"/>
        </w:rPr>
        <w:t>/</w:t>
      </w:r>
    </w:p>
    <w:p w:rsidR="004F02F7" w:rsidRPr="004F02F7" w:rsidRDefault="004F02F7" w:rsidP="004F02F7">
      <w:pPr>
        <w:keepNext/>
        <w:keepLines/>
        <w:spacing w:before="240" w:line="259" w:lineRule="auto"/>
        <w:ind w:left="-567"/>
        <w:jc w:val="right"/>
        <w:outlineLvl w:val="0"/>
        <w:rPr>
          <w:rFonts w:asciiTheme="majorHAnsi" w:eastAsiaTheme="majorEastAsia" w:hAnsiTheme="majorHAnsi" w:cstheme="majorBidi"/>
          <w:color w:val="000000" w:themeColor="text1"/>
          <w:sz w:val="32"/>
          <w:szCs w:val="32"/>
          <w:vertAlign w:val="subscript"/>
        </w:rPr>
      </w:pPr>
      <w:r w:rsidRPr="004F02F7">
        <w:rPr>
          <w:rFonts w:asciiTheme="majorHAnsi" w:eastAsiaTheme="majorEastAsia" w:hAnsiTheme="majorHAnsi" w:cstheme="majorBidi"/>
          <w:color w:val="000000" w:themeColor="text1"/>
          <w:sz w:val="32"/>
          <w:szCs w:val="32"/>
          <w:vertAlign w:val="subscript"/>
        </w:rPr>
        <w:t xml:space="preserve">           НАРОДНО ЧИТАЛИЩЕ ,, НАУКА-1928“С.ВИРОВЕ.                                                                                                                                                                                                               3455с.Вирове, община Монтана</w:t>
      </w:r>
    </w:p>
    <w:p w:rsidR="004F02F7" w:rsidRPr="004F02F7" w:rsidRDefault="004F02F7" w:rsidP="004F02F7">
      <w:pPr>
        <w:spacing w:after="160" w:line="259" w:lineRule="auto"/>
        <w:ind w:left="1418" w:right="3827" w:firstLine="1276"/>
        <w:jc w:val="center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 ПЛАН-ПРОГРАМА</w:t>
      </w:r>
    </w:p>
    <w:p w:rsidR="004F02F7" w:rsidRPr="004F02F7" w:rsidRDefault="004F02F7" w:rsidP="004F02F7">
      <w:pPr>
        <w:tabs>
          <w:tab w:val="left" w:pos="5245"/>
        </w:tabs>
        <w:spacing w:after="160" w:line="259" w:lineRule="auto"/>
        <w:ind w:left="284" w:right="708"/>
        <w:jc w:val="center"/>
        <w:rPr>
          <w:rFonts w:asciiTheme="minorHAnsi" w:eastAsiaTheme="minorEastAsia" w:hAnsiTheme="minorHAnsi" w:cstheme="minorBidi"/>
          <w:i/>
          <w:sz w:val="32"/>
          <w:szCs w:val="32"/>
          <w:u w:val="single"/>
          <w:lang w:val="en-US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                                                                                               </w:t>
      </w:r>
      <w:r w:rsidRPr="004F02F7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>За дейността</w:t>
      </w:r>
      <w:r w:rsidRPr="004F02F7">
        <w:rPr>
          <w:rFonts w:asciiTheme="minorHAnsi" w:eastAsiaTheme="minorEastAsia" w:hAnsiTheme="minorHAnsi" w:cstheme="minorBidi"/>
          <w:i/>
          <w:sz w:val="32"/>
          <w:szCs w:val="32"/>
        </w:rPr>
        <w:t xml:space="preserve"> </w:t>
      </w:r>
      <w:r w:rsidRPr="004F02F7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 xml:space="preserve">на     </w:t>
      </w:r>
      <w:r w:rsidRPr="004F02F7">
        <w:rPr>
          <w:rFonts w:asciiTheme="minorHAnsi" w:eastAsiaTheme="minorEastAsia" w:hAnsiTheme="minorHAnsi" w:cstheme="minorBidi"/>
          <w:i/>
          <w:sz w:val="32"/>
          <w:szCs w:val="32"/>
          <w:u w:val="single"/>
          <w:lang w:val="en-US"/>
        </w:rPr>
        <w:t xml:space="preserve">  </w:t>
      </w:r>
      <w:r w:rsidRPr="004F02F7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 xml:space="preserve">Народното </w:t>
      </w:r>
      <w:proofErr w:type="spellStart"/>
      <w:r w:rsidRPr="004F02F7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>Читалище,,Наука</w:t>
      </w:r>
      <w:proofErr w:type="spellEnd"/>
      <w:r w:rsidRPr="004F02F7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 xml:space="preserve"> -19228“.Вирове</w:t>
      </w:r>
      <w:r w:rsidRPr="004F02F7">
        <w:rPr>
          <w:rFonts w:asciiTheme="minorHAnsi" w:eastAsiaTheme="minorEastAsia" w:hAnsiTheme="minorHAnsi" w:cstheme="minorBidi"/>
          <w:i/>
          <w:sz w:val="32"/>
          <w:szCs w:val="32"/>
        </w:rPr>
        <w:t>,</w:t>
      </w:r>
      <w:r w:rsidRPr="004F02F7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 xml:space="preserve"> община Монтана за  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2022г</w:t>
      </w:r>
      <w:r w:rsidRPr="004F02F7">
        <w:rPr>
          <w:rFonts w:asciiTheme="minorHAnsi" w:eastAsiaTheme="minorEastAsia" w:hAnsiTheme="minorHAnsi" w:cstheme="minorBidi"/>
          <w:i/>
          <w:sz w:val="32"/>
          <w:szCs w:val="32"/>
          <w:u w:val="single"/>
        </w:rPr>
        <w:t>.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      </w:t>
      </w:r>
    </w:p>
    <w:p w:rsidR="004F02F7" w:rsidRPr="004F02F7" w:rsidRDefault="004F02F7" w:rsidP="004F02F7">
      <w:pPr>
        <w:spacing w:after="160" w:line="259" w:lineRule="auto"/>
        <w:ind w:left="-284" w:firstLine="3255"/>
        <w:jc w:val="center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Изпълнението на културния календар има за цел да задоволява потребностите на гражданите свързани с развитието и обогатяване на културния живот и съхраняване културните традиции и обичай на територията на село Вирове , като чрез празниците и честванията се цели да се създаде необходимост за приобщаване на хората към обществения и културен живот на </w:t>
      </w:r>
      <w:proofErr w:type="spellStart"/>
      <w:r w:rsidRPr="004F02F7">
        <w:rPr>
          <w:rFonts w:asciiTheme="minorHAnsi" w:eastAsiaTheme="minorEastAsia" w:hAnsiTheme="minorHAnsi" w:cstheme="minorBidi"/>
          <w:sz w:val="32"/>
          <w:szCs w:val="32"/>
        </w:rPr>
        <w:t>село.Тодоров</w:t>
      </w:r>
      <w:proofErr w:type="spellEnd"/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ден , празник на селото, празник на църквата-Архангелов ден, тържеството за Бъдни вечер и Сирни заговезни (паралии) които спомагат за популяризирането на Вирове в общината , като привличат гости и връщат много от корените жители в родното им село.                                                                                                        </w:t>
      </w:r>
    </w:p>
    <w:p w:rsidR="004F02F7" w:rsidRPr="004F02F7" w:rsidRDefault="004F02F7" w:rsidP="004F02F7">
      <w:pPr>
        <w:spacing w:after="160" w:line="259" w:lineRule="auto"/>
        <w:ind w:left="-142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Като неразделна част от читалището библиотеката също активно участва в организирането на културния живот, като възпитава и утвърждава националното самосъзнание, разрешава знанията на гражданите и ги приобщава към ценностите на науката, изкуството и културата.                                                                                                                   Някой от приоритетните дейности през 2019 година са:.                 – Изготвяне на проекти и кандидатстване по програми за подпомагане на дейността на Читалището.                                                         —Участието на самодейните колективи в културни форуми на местно ниво.      </w:t>
      </w:r>
    </w:p>
    <w:p w:rsidR="004F02F7" w:rsidRPr="004F02F7" w:rsidRDefault="004F02F7" w:rsidP="004F02F7">
      <w:pPr>
        <w:spacing w:after="160" w:line="259" w:lineRule="auto"/>
        <w:ind w:right="1134" w:firstLine="15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>—Изграждане на детско футболно игрище по проект Агора   .                                                                                                  —Оборудване салон и пенсионерски клуб.                                 —Работа с римското население.                                                                       —Пререгистрация на фонда на библиотеката</w:t>
      </w:r>
    </w:p>
    <w:p w:rsidR="004F02F7" w:rsidRPr="004F02F7" w:rsidRDefault="004F02F7" w:rsidP="004F02F7">
      <w:pPr>
        <w:spacing w:after="160" w:line="259" w:lineRule="auto"/>
        <w:ind w:left="4248"/>
        <w:rPr>
          <w:rFonts w:asciiTheme="minorHAnsi" w:eastAsiaTheme="minorEastAsia" w:hAnsiTheme="minorHAnsi" w:cstheme="minorBidi"/>
          <w:sz w:val="32"/>
          <w:szCs w:val="32"/>
        </w:rPr>
      </w:pPr>
    </w:p>
    <w:p w:rsidR="004F02F7" w:rsidRPr="004F02F7" w:rsidRDefault="004F02F7" w:rsidP="004F02F7">
      <w:pPr>
        <w:spacing w:after="160" w:line="259" w:lineRule="auto"/>
        <w:ind w:left="4248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   Изготвил секретар библиотекар:</w:t>
      </w:r>
    </w:p>
    <w:p w:rsidR="004F02F7" w:rsidRPr="004F02F7" w:rsidRDefault="004F02F7" w:rsidP="004F02F7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                                               </w:t>
      </w:r>
    </w:p>
    <w:p w:rsidR="004F02F7" w:rsidRPr="004F02F7" w:rsidRDefault="004F02F7" w:rsidP="004F02F7">
      <w:pPr>
        <w:spacing w:after="160" w:line="259" w:lineRule="auto"/>
        <w:ind w:left="4248"/>
        <w:jc w:val="right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>/</w:t>
      </w:r>
      <w:proofErr w:type="spellStart"/>
      <w:r w:rsidRPr="004F02F7">
        <w:rPr>
          <w:rFonts w:asciiTheme="minorHAnsi" w:eastAsiaTheme="minorEastAsia" w:hAnsiTheme="minorHAnsi" w:cstheme="minorBidi"/>
          <w:sz w:val="32"/>
          <w:szCs w:val="32"/>
        </w:rPr>
        <w:t>Г.Янева</w:t>
      </w:r>
      <w:proofErr w:type="spellEnd"/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/                                                                                         </w:t>
      </w:r>
    </w:p>
    <w:p w:rsidR="004F02F7" w:rsidRDefault="004F02F7" w:rsidP="004F02F7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  <w:lang w:val="en-US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                                                                                                    </w:t>
      </w:r>
      <w:r>
        <w:rPr>
          <w:rFonts w:asciiTheme="minorHAnsi" w:eastAsiaTheme="minorEastAsia" w:hAnsiTheme="minorHAnsi" w:cstheme="minorBidi"/>
          <w:sz w:val="32"/>
          <w:szCs w:val="32"/>
          <w:lang w:val="en-US"/>
        </w:rPr>
        <w:t xml:space="preserve">   </w:t>
      </w:r>
    </w:p>
    <w:p w:rsidR="004F02F7" w:rsidRDefault="004F02F7" w:rsidP="004F02F7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  <w:lang w:val="en-US"/>
        </w:rPr>
      </w:pPr>
    </w:p>
    <w:p w:rsidR="004F02F7" w:rsidRPr="004F02F7" w:rsidRDefault="004F02F7" w:rsidP="004F02F7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bookmarkStart w:id="0" w:name="_GoBack"/>
      <w:bookmarkEnd w:id="0"/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                    </w:t>
      </w:r>
    </w:p>
    <w:p w:rsidR="004F02F7" w:rsidRPr="004F02F7" w:rsidRDefault="004F02F7" w:rsidP="004F02F7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4F02F7" w:rsidRPr="004F02F7" w:rsidRDefault="004F02F7" w:rsidP="004F02F7">
      <w:pPr>
        <w:spacing w:after="160" w:line="259" w:lineRule="auto"/>
        <w:ind w:left="1843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НАРОДНО ЧИТАЛИЩЕ,, НАУКА—1928“СЕЛО ВИРОВЕ                                                                           </w:t>
      </w:r>
      <w:r w:rsidRPr="004F02F7">
        <w:rPr>
          <w:rFonts w:asciiTheme="minorHAnsi" w:eastAsiaTheme="minorEastAsia" w:hAnsiTheme="minorHAnsi" w:cstheme="minorBidi"/>
          <w:sz w:val="32"/>
          <w:szCs w:val="32"/>
          <w:u w:val="single"/>
        </w:rPr>
        <w:t xml:space="preserve">3455с.Вирове , община Монтана, ул. </w:t>
      </w:r>
      <w:proofErr w:type="spellStart"/>
      <w:r w:rsidRPr="004F02F7">
        <w:rPr>
          <w:rFonts w:asciiTheme="minorHAnsi" w:eastAsiaTheme="minorEastAsia" w:hAnsiTheme="minorHAnsi" w:cstheme="minorBidi"/>
          <w:sz w:val="32"/>
          <w:szCs w:val="32"/>
          <w:u w:val="single"/>
        </w:rPr>
        <w:t>Г.Димитров</w:t>
      </w:r>
      <w:proofErr w:type="spellEnd"/>
      <w:r w:rsidRPr="004F02F7">
        <w:rPr>
          <w:rFonts w:asciiTheme="minorHAnsi" w:eastAsiaTheme="minorEastAsia" w:hAnsiTheme="minorHAnsi" w:cstheme="minorBidi"/>
          <w:sz w:val="32"/>
          <w:szCs w:val="32"/>
          <w:u w:val="single"/>
        </w:rPr>
        <w:t xml:space="preserve"> 11</w:t>
      </w:r>
    </w:p>
    <w:p w:rsidR="004F02F7" w:rsidRPr="004F02F7" w:rsidRDefault="004F02F7" w:rsidP="004F02F7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</w:p>
    <w:p w:rsidR="004F02F7" w:rsidRPr="004F02F7" w:rsidRDefault="004F02F7" w:rsidP="004F02F7">
      <w:pPr>
        <w:spacing w:after="160" w:line="259" w:lineRule="auto"/>
        <w:ind w:left="-284"/>
        <w:jc w:val="center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ПЛАН—ПРОГРАМА.                                                                                                       ЗА ДЕЙНОСТТА НА НЧ,, НАУКА—1928“ СЕЛО ВИРОВЕ                                                                                                                                                                 за 2022г.</w:t>
      </w:r>
    </w:p>
    <w:p w:rsidR="004F02F7" w:rsidRPr="004F02F7" w:rsidRDefault="004F02F7" w:rsidP="004F02F7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  <w:u w:val="single"/>
        </w:rPr>
      </w:pPr>
    </w:p>
    <w:p w:rsidR="004F02F7" w:rsidRPr="004F02F7" w:rsidRDefault="004F02F7" w:rsidP="004F02F7">
      <w:pPr>
        <w:spacing w:after="160" w:line="259" w:lineRule="auto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  <w:u w:val="single"/>
        </w:rPr>
        <w:t xml:space="preserve">                      </w:t>
      </w:r>
    </w:p>
    <w:p w:rsidR="004F02F7" w:rsidRPr="004F02F7" w:rsidRDefault="004F02F7" w:rsidP="004F02F7">
      <w:pPr>
        <w:spacing w:after="160" w:line="259" w:lineRule="auto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  <w:u w:val="single"/>
        </w:rPr>
        <w:t xml:space="preserve">  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НЧ ,, НАУКА—1928“ определя като своя основна задача организиране на общо читалищния културен живот, който се дели на няколко раздела както следва:                  </w:t>
      </w:r>
    </w:p>
    <w:p w:rsidR="004F02F7" w:rsidRPr="004F02F7" w:rsidRDefault="004F02F7" w:rsidP="004F02F7">
      <w:pPr>
        <w:numPr>
          <w:ilvl w:val="0"/>
          <w:numId w:val="2"/>
        </w:numPr>
        <w:spacing w:after="160" w:line="259" w:lineRule="auto"/>
        <w:contextualSpacing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 xml:space="preserve"> КАЛЕНДАРНИ ПРОЯВИ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 xml:space="preserve">1.Ден на родилната помощ— 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изложба, седянка и тържество.                                                     Дата:21.01.2022г.                                            Място: Клуб на пенсионера.                                                                                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 xml:space="preserve">2.Славим вас 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освободители— литературно— музикална програма и рецитал, посветени на Националния празник на страната ни.                                                                   Дата:03.03.2022г.                                          Място: Клуба на пенсионера.                                                                                       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 xml:space="preserve">3.Ден на българската просвета и 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култура— Тематична витрина.                           Дата:24.05.2022г.                                                                         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 xml:space="preserve">4.Ден на 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детето— рисунка на асфалт и бели листа.                                                                      Дата:01.06.2022г.                               Място: Площад като пред Читалището.        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II.ТРАДИЦИОННИ ПРАЗНИЦИ И ОБИЧАЙ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>.                                                                                       1.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 xml:space="preserve">БАБИН ДЕН— 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>седянка и програма от самодейците.                                                                Дата:08.01.2022г.                               Място: Клуб на пенсионера .                                                                                                          2.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ПРОШКА/ПАРАЛИИ/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—Празник на селото. Палене на голям огън и вземане на прошка.                                                                                                                                 Дата:25.02.2022г.                   Място: Поляната пред Читалището.                                     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3.ДЕН НА МАИКАТА И ЖЕНАТА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>—организиране на изложба от жените в селото по случаи празника.                                                                                                                                                  Дата:08.03.2022г.                            Място: Клуба на пенсионера.                                                   4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. ТОДОРОВ ДЕН—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конни надбягвания, състезание на магарешки каруци и надбягване на деца с кучета.                                                                                                         Дата:17.02.2022г.                                Място: Клуба на пенсионера.       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5. ЛАЗАРОВ ДЕН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– лазарки ходят по къщите.                                                                                Дата:31.03.2022г.                                      Място: Село Вирове.                                                                                                             6.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 xml:space="preserve"> ВЕЛИКДЕН“–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изложба на боядисани яйца и </w:t>
      </w:r>
      <w:proofErr w:type="spellStart"/>
      <w:r w:rsidRPr="004F02F7">
        <w:rPr>
          <w:rFonts w:asciiTheme="minorHAnsi" w:eastAsiaTheme="minorEastAsia" w:hAnsiTheme="minorHAnsi" w:cstheme="minorBidi"/>
          <w:sz w:val="32"/>
          <w:szCs w:val="32"/>
        </w:rPr>
        <w:t>козунаци.Дегустация</w:t>
      </w:r>
      <w:proofErr w:type="spellEnd"/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и награждаване на победителите с Грамота.                                                                                       Дата:08.04.2022г.                                 Място: Клуб на пенсионера.                                                                                                                                                                                                                                  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7.РОДОВАРОДОВА СРЕЩА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  – празник на селото.                                                                    Дата:04.08.2021г.                        Място: Местност,, Крушка“.                                                            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8. АРХАНГЕЛОВДЕН–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Празник на църквата, отбелязван с общоселски курбан.                                                                                                                                                        Дата:08.11.2022г.                     Място :  в </w:t>
      </w:r>
      <w:proofErr w:type="spellStart"/>
      <w:r w:rsidRPr="004F02F7">
        <w:rPr>
          <w:rFonts w:asciiTheme="minorHAnsi" w:eastAsiaTheme="minorEastAsia" w:hAnsiTheme="minorHAnsi" w:cstheme="minorBidi"/>
          <w:sz w:val="32"/>
          <w:szCs w:val="32"/>
        </w:rPr>
        <w:t>цръквата</w:t>
      </w:r>
      <w:proofErr w:type="spellEnd"/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.                                                    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 xml:space="preserve">9. КОЛЕДА– 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Всяка врата се украсява с борово клонче и се подарява картичка с пожелание от името на Читалище и Кметство.      Дата: 25.12.2021г.                            Място: Село Вирове.                                                                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 xml:space="preserve">III.САМОДЕЙНОСТ 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 xml:space="preserve">1.,, </w:t>
      </w: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Първи март“–Ден на самодееца–празник на самодейните.                                                Дата:01.03.2021г.                             Място: Клуб на пенсионера.                                                  2.Седмица на детската книга  – Работа с деца.       Дата: 01–10.04.2022г.                      Място: Клуб на пенсионера.                                         3.Работа с детски танцов състав.                                                                                                          4.Работа с групи за стари градски песни.                                                                      5.Работа с други групи – Беседи за здравето , за лични хигиена, за възпитанието, културни навици и др.                   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IV.ПРОФЕСИОНАЛНО ИЗКУСТВО.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>1.Гостуване на фолклорни  ансамбли по случая празника на селото.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V.КУЛТУРНА ДЕЙНОСТ В БИБЛИОТЕКАТА.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>1.Търсене на нови форми и методи за опазване и обогатяване на библиотечният фонд.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>2.Седмица на книгата– запознаване на децата с работа на библиотеката и нейното значение.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>3.Информационен център – работа с населението.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>VI.СТОПАНСКА ДЕЙНОСТ.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>1.Опазване и поддържане на читалищното имущество.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>2.Своевремено извършване на финансовите и делови операции..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b/>
          <w:sz w:val="32"/>
          <w:szCs w:val="32"/>
          <w:u w:val="single"/>
        </w:rPr>
      </w:pPr>
      <w:r w:rsidRPr="004F02F7">
        <w:rPr>
          <w:rFonts w:asciiTheme="minorHAnsi" w:eastAsiaTheme="minorEastAsia" w:hAnsiTheme="minorHAnsi" w:cstheme="minorBidi"/>
          <w:b/>
          <w:sz w:val="32"/>
          <w:szCs w:val="32"/>
          <w:u w:val="single"/>
        </w:rPr>
        <w:t xml:space="preserve">Планът остава отворен за допълнение през цялата година. 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                 </w:t>
      </w:r>
    </w:p>
    <w:p w:rsidR="004F02F7" w:rsidRPr="004F02F7" w:rsidRDefault="004F02F7" w:rsidP="004F02F7">
      <w:pPr>
        <w:spacing w:after="160" w:line="259" w:lineRule="auto"/>
        <w:ind w:left="360"/>
        <w:rPr>
          <w:rFonts w:asciiTheme="minorHAnsi" w:eastAsiaTheme="minorEastAsia" w:hAnsiTheme="minorHAnsi" w:cstheme="minorBidi"/>
          <w:b/>
          <w:sz w:val="32"/>
          <w:szCs w:val="32"/>
        </w:rPr>
      </w:pPr>
      <w:r w:rsidRPr="004F02F7">
        <w:rPr>
          <w:rFonts w:asciiTheme="minorHAnsi" w:eastAsiaTheme="minorEastAsia" w:hAnsiTheme="minorHAnsi" w:cstheme="minorBidi"/>
          <w:sz w:val="32"/>
          <w:szCs w:val="32"/>
        </w:rPr>
        <w:t xml:space="preserve">                    </w:t>
      </w:r>
      <w:r w:rsidRPr="004F02F7">
        <w:rPr>
          <w:rFonts w:asciiTheme="minorHAnsi" w:eastAsiaTheme="minorEastAsia" w:hAnsiTheme="minorHAnsi" w:cstheme="minorBidi"/>
          <w:b/>
          <w:sz w:val="32"/>
          <w:szCs w:val="32"/>
        </w:rPr>
        <w:t xml:space="preserve">                 Секретар библиотекар:    Гергина Янева      </w:t>
      </w:r>
    </w:p>
    <w:p w:rsidR="00FE4E96" w:rsidRDefault="00FE4E96"/>
    <w:sectPr w:rsidR="00FE4E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750BC9"/>
    <w:multiLevelType w:val="hybridMultilevel"/>
    <w:tmpl w:val="BD6A15DE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F008E7"/>
    <w:multiLevelType w:val="hybridMultilevel"/>
    <w:tmpl w:val="2E90BCEA"/>
    <w:lvl w:ilvl="0" w:tplc="468020D0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1D49"/>
    <w:rsid w:val="00391D49"/>
    <w:rsid w:val="004F02F7"/>
    <w:rsid w:val="00F50D5A"/>
    <w:rsid w:val="00FE4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98673"/>
  <w15:chartTrackingRefBased/>
  <w15:docId w15:val="{49BDE2ED-7D4D-49D3-811D-AD616DC5A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1D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D5A"/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F50D5A"/>
    <w:rPr>
      <w:rFonts w:ascii="Segoe UI" w:eastAsia="Times New Roman" w:hAnsi="Segoe UI" w:cs="Segoe UI"/>
      <w:sz w:val="18"/>
      <w:szCs w:val="18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1668</Words>
  <Characters>9512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Заглавия</vt:lpstr>
      </vt:variant>
      <vt:variant>
        <vt:i4>1</vt:i4>
      </vt:variant>
    </vt:vector>
  </HeadingPairs>
  <TitlesOfParts>
    <vt:vector size="2" baseType="lpstr">
      <vt:lpstr/>
      <vt:lpstr>НАРОДНО ЧИТАЛИЩЕ ,, НАУКА-1928“С.ВИРОВЕ.                             </vt:lpstr>
    </vt:vector>
  </TitlesOfParts>
  <Company/>
  <LinksUpToDate>false</LinksUpToDate>
  <CharactersWithSpaces>11158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GYNA</dc:creator>
  <cp:keywords/>
  <dc:description/>
  <cp:lastModifiedBy>GYNA</cp:lastModifiedBy>
  <cp:revision>2</cp:revision>
  <cp:lastPrinted>2021-11-15T07:31:00Z</cp:lastPrinted>
  <dcterms:created xsi:type="dcterms:W3CDTF">2022-01-26T07:25:00Z</dcterms:created>
  <dcterms:modified xsi:type="dcterms:W3CDTF">2022-01-26T07:25:00Z</dcterms:modified>
</cp:coreProperties>
</file>